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41"/>
        <w:tblW w:w="0" w:type="auto"/>
        <w:tblBorders>
          <w:bottom w:val="triple" w:sz="4" w:space="0" w:color="auto"/>
        </w:tblBorders>
        <w:tblLook w:val="01E0"/>
      </w:tblPr>
      <w:tblGrid>
        <w:gridCol w:w="10137"/>
      </w:tblGrid>
      <w:tr w:rsidR="000B5401" w:rsidRPr="007C0D21" w:rsidTr="00D171EC">
        <w:tc>
          <w:tcPr>
            <w:tcW w:w="10137" w:type="dxa"/>
          </w:tcPr>
          <w:p w:rsidR="000B5401" w:rsidRPr="00177AF4" w:rsidRDefault="000B5401" w:rsidP="00D171EC">
            <w:pPr>
              <w:jc w:val="both"/>
              <w:rPr>
                <w:b/>
                <w:sz w:val="26"/>
                <w:szCs w:val="26"/>
              </w:rPr>
            </w:pPr>
            <w:r w:rsidRPr="00177AF4">
              <w:rPr>
                <w:b/>
                <w:sz w:val="26"/>
                <w:szCs w:val="26"/>
              </w:rPr>
              <w:t>ПРОФСОЮЗ РАБОТНИКОВ НАРОДНОГО ОБРАЗОВАНИЯ И НАУКИ</w:t>
            </w:r>
          </w:p>
          <w:p w:rsidR="000B5401" w:rsidRPr="00177AF4" w:rsidRDefault="000B5401" w:rsidP="00D171EC">
            <w:pPr>
              <w:jc w:val="center"/>
              <w:rPr>
                <w:b/>
                <w:sz w:val="26"/>
                <w:szCs w:val="26"/>
              </w:rPr>
            </w:pPr>
            <w:r w:rsidRPr="00177AF4">
              <w:rPr>
                <w:b/>
                <w:sz w:val="26"/>
                <w:szCs w:val="26"/>
              </w:rPr>
              <w:t>РОССИЙСКОЙ ФЕДЕРАЦИИ</w:t>
            </w:r>
          </w:p>
          <w:p w:rsidR="000B5401" w:rsidRPr="00177AF4" w:rsidRDefault="000B5401" w:rsidP="00D171E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0B5401" w:rsidRPr="008B187A" w:rsidRDefault="000B5401" w:rsidP="000B5401">
      <w:pPr>
        <w:jc w:val="center"/>
        <w:rPr>
          <w:b/>
          <w:sz w:val="10"/>
          <w:szCs w:val="10"/>
        </w:rPr>
      </w:pPr>
    </w:p>
    <w:p w:rsidR="000B5401" w:rsidRDefault="000B5401" w:rsidP="000B5401">
      <w:pPr>
        <w:jc w:val="center"/>
        <w:rPr>
          <w:b/>
          <w:sz w:val="26"/>
          <w:szCs w:val="26"/>
        </w:rPr>
      </w:pPr>
      <w:r w:rsidRPr="00177AF4">
        <w:rPr>
          <w:b/>
          <w:sz w:val="26"/>
          <w:szCs w:val="26"/>
        </w:rPr>
        <w:t>ТАТАРСКИЙ Р</w:t>
      </w:r>
      <w:r>
        <w:rPr>
          <w:b/>
          <w:sz w:val="26"/>
          <w:szCs w:val="26"/>
        </w:rPr>
        <w:t xml:space="preserve">ЕСПУБЛИКАНСКИЙ КОМИТЕТ ПРОФСОЮЗА </w:t>
      </w:r>
    </w:p>
    <w:p w:rsidR="000B5401" w:rsidRPr="00D80564" w:rsidRDefault="000B5401" w:rsidP="000B5401">
      <w:pPr>
        <w:jc w:val="center"/>
        <w:rPr>
          <w:b/>
          <w:sz w:val="12"/>
          <w:szCs w:val="12"/>
        </w:rPr>
      </w:pPr>
      <w:r>
        <w:rPr>
          <w:b/>
          <w:sz w:val="26"/>
          <w:szCs w:val="26"/>
        </w:rPr>
        <w:t>НАБЕРЕЖНО-ЧЕЛНИНСКАЯ ГОРОДСКАЯ ПРОФСОЮЗНАЯ ОРГАНИЗАЦИЯ РАБОТНИКОВ ОБРАЗОВАНИЯ</w:t>
      </w:r>
    </w:p>
    <w:p w:rsidR="000B5401" w:rsidRPr="00177AF4" w:rsidRDefault="000B5401" w:rsidP="000B5401">
      <w:pPr>
        <w:jc w:val="center"/>
        <w:rPr>
          <w:b/>
          <w:sz w:val="26"/>
          <w:szCs w:val="26"/>
        </w:rPr>
      </w:pPr>
      <w:r w:rsidRPr="00177AF4">
        <w:rPr>
          <w:b/>
          <w:sz w:val="26"/>
          <w:szCs w:val="26"/>
        </w:rPr>
        <w:t>ПРЕЗИДИУМ</w:t>
      </w:r>
    </w:p>
    <w:p w:rsidR="000B5401" w:rsidRDefault="000B5401" w:rsidP="000B5401">
      <w:pPr>
        <w:jc w:val="center"/>
        <w:rPr>
          <w:b/>
          <w:sz w:val="26"/>
          <w:szCs w:val="26"/>
        </w:rPr>
      </w:pPr>
      <w:proofErr w:type="gramStart"/>
      <w:r w:rsidRPr="00177AF4">
        <w:rPr>
          <w:b/>
          <w:sz w:val="26"/>
          <w:szCs w:val="26"/>
        </w:rPr>
        <w:t>П</w:t>
      </w:r>
      <w:proofErr w:type="gramEnd"/>
      <w:r w:rsidRPr="00177AF4">
        <w:rPr>
          <w:b/>
          <w:sz w:val="26"/>
          <w:szCs w:val="26"/>
        </w:rPr>
        <w:t xml:space="preserve"> О С Т А Н О В Л Е Н И Е</w:t>
      </w:r>
    </w:p>
    <w:p w:rsidR="000B5401" w:rsidRPr="00177AF4" w:rsidRDefault="000B5401" w:rsidP="000B5401">
      <w:pPr>
        <w:jc w:val="center"/>
        <w:rPr>
          <w:b/>
          <w:sz w:val="26"/>
          <w:szCs w:val="26"/>
        </w:rPr>
      </w:pPr>
    </w:p>
    <w:p w:rsidR="000B5401" w:rsidRPr="00D80564" w:rsidRDefault="000B5401" w:rsidP="000B5401">
      <w:pPr>
        <w:rPr>
          <w:b/>
          <w:sz w:val="10"/>
          <w:szCs w:val="10"/>
        </w:rPr>
      </w:pPr>
    </w:p>
    <w:p w:rsidR="000B5401" w:rsidRPr="00D80564" w:rsidRDefault="000B5401" w:rsidP="000B5401">
      <w:pPr>
        <w:jc w:val="center"/>
      </w:pPr>
      <w:r w:rsidRPr="00D80564">
        <w:t xml:space="preserve">№  </w:t>
      </w:r>
      <w:r>
        <w:t>12</w:t>
      </w:r>
      <w:r w:rsidRPr="00D80564">
        <w:t xml:space="preserve">                                    </w:t>
      </w:r>
      <w:r>
        <w:t xml:space="preserve">     </w:t>
      </w:r>
      <w:r w:rsidRPr="00D80564">
        <w:t xml:space="preserve"> г. </w:t>
      </w:r>
      <w:r>
        <w:t>Набережные Челны</w:t>
      </w:r>
      <w:r w:rsidRPr="00D80564">
        <w:t xml:space="preserve">       </w:t>
      </w:r>
      <w:r>
        <w:t xml:space="preserve">               </w:t>
      </w:r>
      <w:r w:rsidRPr="00D80564">
        <w:t xml:space="preserve">             </w:t>
      </w:r>
      <w:r>
        <w:t xml:space="preserve">    </w:t>
      </w:r>
      <w:r w:rsidRPr="00D80564">
        <w:t xml:space="preserve">      </w:t>
      </w:r>
      <w:r>
        <w:t xml:space="preserve">05 ноября </w:t>
      </w:r>
      <w:r w:rsidRPr="00D80564">
        <w:t xml:space="preserve"> </w:t>
      </w:r>
      <w:r>
        <w:t>2</w:t>
      </w:r>
      <w:r w:rsidRPr="00D80564">
        <w:t>015г.</w:t>
      </w:r>
    </w:p>
    <w:p w:rsidR="000B5401" w:rsidRPr="00D80564" w:rsidRDefault="000B5401" w:rsidP="000B54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7763"/>
      </w:tblGrid>
      <w:tr w:rsidR="000B5401" w:rsidRPr="003D35D8" w:rsidTr="00D171EC">
        <w:tc>
          <w:tcPr>
            <w:tcW w:w="7763" w:type="dxa"/>
          </w:tcPr>
          <w:p w:rsidR="000B5401" w:rsidRPr="009B4B94" w:rsidRDefault="000B5401" w:rsidP="000B5401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B4B94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введении в практику работы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Набережно-Челнинской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городской профсоюзной организации </w:t>
            </w:r>
            <w:proofErr w:type="gram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работников образования</w:t>
            </w:r>
            <w:r w:rsidRPr="009B4B94">
              <w:rPr>
                <w:rFonts w:eastAsia="Calibri"/>
                <w:b/>
                <w:sz w:val="28"/>
                <w:szCs w:val="28"/>
                <w:lang w:eastAsia="en-US"/>
              </w:rPr>
              <w:t xml:space="preserve"> ежегодного Открытого отчета выборного органа первичных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профсоюзных организаций</w:t>
            </w:r>
            <w:proofErr w:type="gramEnd"/>
            <w:r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</w:p>
        </w:tc>
      </w:tr>
    </w:tbl>
    <w:p w:rsidR="000B5401" w:rsidRPr="00D80564" w:rsidRDefault="000B5401" w:rsidP="000B5401">
      <w:pPr>
        <w:contextualSpacing/>
        <w:jc w:val="both"/>
        <w:rPr>
          <w:b/>
          <w:sz w:val="26"/>
          <w:szCs w:val="26"/>
        </w:rPr>
      </w:pPr>
    </w:p>
    <w:p w:rsidR="000B5401" w:rsidRPr="00D80564" w:rsidRDefault="000B5401" w:rsidP="000B5401">
      <w:pPr>
        <w:contextualSpacing/>
        <w:jc w:val="both"/>
        <w:rPr>
          <w:b/>
          <w:sz w:val="26"/>
          <w:szCs w:val="26"/>
        </w:rPr>
      </w:pPr>
    </w:p>
    <w:p w:rsidR="000B5401" w:rsidRPr="00427D64" w:rsidRDefault="000B5401" w:rsidP="000B5401">
      <w:pPr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</w:rPr>
      </w:pPr>
      <w:r w:rsidRPr="00427D64">
        <w:rPr>
          <w:spacing w:val="-4"/>
          <w:sz w:val="28"/>
          <w:szCs w:val="28"/>
        </w:rPr>
        <w:t xml:space="preserve">Президиум </w:t>
      </w:r>
      <w:r>
        <w:rPr>
          <w:spacing w:val="-4"/>
          <w:sz w:val="28"/>
          <w:szCs w:val="28"/>
        </w:rPr>
        <w:t>НЧГПО работников образования</w:t>
      </w:r>
      <w:r w:rsidRPr="00427D64">
        <w:rPr>
          <w:spacing w:val="-4"/>
          <w:sz w:val="28"/>
          <w:szCs w:val="28"/>
        </w:rPr>
        <w:t xml:space="preserve"> </w:t>
      </w:r>
      <w:r w:rsidRPr="00427D64">
        <w:rPr>
          <w:b/>
          <w:spacing w:val="-4"/>
          <w:sz w:val="28"/>
          <w:szCs w:val="28"/>
        </w:rPr>
        <w:t>ПОСТАНОВЛЯЕТ:</w:t>
      </w:r>
    </w:p>
    <w:p w:rsidR="000B5401" w:rsidRPr="00427D64" w:rsidRDefault="000B5401" w:rsidP="000B5401">
      <w:pPr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</w:rPr>
      </w:pPr>
    </w:p>
    <w:p w:rsidR="000B5401" w:rsidRDefault="000B5401" w:rsidP="000B5401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 w:rsidRPr="00427D64">
        <w:rPr>
          <w:spacing w:val="-4"/>
          <w:sz w:val="28"/>
          <w:szCs w:val="28"/>
        </w:rPr>
        <w:t xml:space="preserve">1. В соответствии с решением Исполкома Профсоюза № 2 от 22 сентября 2015г. и в целях реализации программ </w:t>
      </w:r>
      <w:r w:rsidRPr="00427D64">
        <w:rPr>
          <w:spacing w:val="-4"/>
          <w:sz w:val="28"/>
          <w:szCs w:val="28"/>
          <w:lang w:val="en-US"/>
        </w:rPr>
        <w:t>VII</w:t>
      </w:r>
      <w:r>
        <w:rPr>
          <w:spacing w:val="-4"/>
          <w:sz w:val="28"/>
          <w:szCs w:val="28"/>
        </w:rPr>
        <w:t xml:space="preserve"> </w:t>
      </w:r>
      <w:r w:rsidRPr="00427D64">
        <w:rPr>
          <w:spacing w:val="-4"/>
          <w:sz w:val="28"/>
          <w:szCs w:val="28"/>
          <w:lang w:val="tt-RU"/>
        </w:rPr>
        <w:t xml:space="preserve">Съезда Профсоюза </w:t>
      </w:r>
    </w:p>
    <w:p w:rsidR="000B5401" w:rsidRPr="00427D64" w:rsidRDefault="000B5401" w:rsidP="000B5401">
      <w:pPr>
        <w:tabs>
          <w:tab w:val="left" w:pos="993"/>
        </w:tabs>
        <w:ind w:firstLine="709"/>
        <w:jc w:val="both"/>
        <w:rPr>
          <w:spacing w:val="-4"/>
          <w:sz w:val="10"/>
          <w:szCs w:val="10"/>
          <w:lang w:val="tt-RU"/>
        </w:rPr>
      </w:pPr>
    </w:p>
    <w:p w:rsidR="000B5401" w:rsidRDefault="000B5401" w:rsidP="000B5401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 xml:space="preserve">- </w:t>
      </w:r>
      <w:r w:rsidRPr="00427D64">
        <w:rPr>
          <w:spacing w:val="-4"/>
          <w:sz w:val="28"/>
          <w:szCs w:val="28"/>
          <w:lang w:val="tt-RU"/>
        </w:rPr>
        <w:t xml:space="preserve">ввести в </w:t>
      </w:r>
      <w:r>
        <w:rPr>
          <w:spacing w:val="-4"/>
          <w:sz w:val="28"/>
          <w:szCs w:val="28"/>
          <w:lang w:val="tt-RU"/>
        </w:rPr>
        <w:t>Набережно-Челнинской городской профсоюзной организации работников образования</w:t>
      </w:r>
      <w:r w:rsidRPr="00427D64">
        <w:rPr>
          <w:spacing w:val="-4"/>
          <w:sz w:val="28"/>
          <w:szCs w:val="28"/>
          <w:lang w:val="tt-RU"/>
        </w:rPr>
        <w:t xml:space="preserve"> с января 2016г. составление ежегодного Открытого отчета выборного органа первичных</w:t>
      </w:r>
      <w:r>
        <w:rPr>
          <w:spacing w:val="-4"/>
          <w:sz w:val="28"/>
          <w:szCs w:val="28"/>
          <w:lang w:val="tt-RU"/>
        </w:rPr>
        <w:t xml:space="preserve"> профсоюзных организаций, </w:t>
      </w:r>
      <w:r w:rsidRPr="00427D64">
        <w:rPr>
          <w:spacing w:val="-4"/>
          <w:sz w:val="28"/>
          <w:szCs w:val="28"/>
          <w:lang w:val="tt-RU"/>
        </w:rPr>
        <w:t>в соответствии с примерным положением ЦС об Открытом отчете выборного органа организации Профсоюза (прилагается).</w:t>
      </w:r>
    </w:p>
    <w:p w:rsidR="00A312FD" w:rsidRDefault="00A312FD" w:rsidP="000B5401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>2. Ответственным за формирование  Открытого отчета</w:t>
      </w:r>
      <w:r w:rsidR="00E151D7">
        <w:rPr>
          <w:spacing w:val="-4"/>
          <w:sz w:val="28"/>
          <w:szCs w:val="28"/>
          <w:lang w:val="tt-RU"/>
        </w:rPr>
        <w:t xml:space="preserve"> </w:t>
      </w:r>
      <w:r>
        <w:rPr>
          <w:spacing w:val="-4"/>
          <w:sz w:val="28"/>
          <w:szCs w:val="28"/>
          <w:lang w:val="tt-RU"/>
        </w:rPr>
        <w:t>Набережно-Челнинской городской профсоюзной организации работников образования  назначить главного специалиста НЧГПО работников образования Козину Л.А. и председателя  информационной комиссии Хайрулину П.Р.</w:t>
      </w:r>
    </w:p>
    <w:p w:rsidR="00E151D7" w:rsidRDefault="00E151D7" w:rsidP="000B5401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>3. Специалистам НЧГПО работников образования в срок до 15 декабря 2015 года предоставить,  главному специалисту Козиной Л.А., информацию об итогах своей деятельности за 2015 год.</w:t>
      </w:r>
    </w:p>
    <w:p w:rsidR="000B5401" w:rsidRPr="00427D64" w:rsidRDefault="00E151D7" w:rsidP="00A312FD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>4</w:t>
      </w:r>
      <w:r w:rsidR="00A312FD">
        <w:rPr>
          <w:spacing w:val="-4"/>
          <w:sz w:val="28"/>
          <w:szCs w:val="28"/>
          <w:lang w:val="tt-RU"/>
        </w:rPr>
        <w:t>. Информационной комиссии во главе с Хайрулиной П.Р. обеспечить  оформление и</w:t>
      </w:r>
      <w:r w:rsidR="006B2081">
        <w:rPr>
          <w:spacing w:val="-4"/>
          <w:sz w:val="28"/>
          <w:szCs w:val="28"/>
          <w:lang w:val="tt-RU"/>
        </w:rPr>
        <w:t xml:space="preserve"> размещение Открытого отчёта  </w:t>
      </w:r>
      <w:r w:rsidR="00A312FD">
        <w:rPr>
          <w:spacing w:val="-4"/>
          <w:sz w:val="28"/>
          <w:szCs w:val="28"/>
          <w:lang w:val="tt-RU"/>
        </w:rPr>
        <w:t>на сайте и стендах НЧГПО работников образования.</w:t>
      </w:r>
    </w:p>
    <w:p w:rsidR="000B5401" w:rsidRPr="00427D64" w:rsidRDefault="00E151D7" w:rsidP="000B5401">
      <w:pPr>
        <w:tabs>
          <w:tab w:val="left" w:pos="993"/>
        </w:tabs>
        <w:ind w:firstLine="709"/>
        <w:jc w:val="both"/>
        <w:rPr>
          <w:spacing w:val="-4"/>
          <w:sz w:val="28"/>
          <w:szCs w:val="28"/>
          <w:lang w:val="tt-RU"/>
        </w:rPr>
      </w:pPr>
      <w:r>
        <w:rPr>
          <w:spacing w:val="-4"/>
          <w:sz w:val="28"/>
          <w:szCs w:val="28"/>
          <w:lang w:val="tt-RU"/>
        </w:rPr>
        <w:t>5</w:t>
      </w:r>
      <w:r w:rsidR="00A312FD">
        <w:rPr>
          <w:spacing w:val="-4"/>
          <w:sz w:val="28"/>
          <w:szCs w:val="28"/>
          <w:lang w:val="tt-RU"/>
        </w:rPr>
        <w:t>.</w:t>
      </w:r>
      <w:r w:rsidR="000B5401" w:rsidRPr="00427D64">
        <w:rPr>
          <w:spacing w:val="-4"/>
          <w:sz w:val="28"/>
          <w:szCs w:val="28"/>
          <w:lang w:val="tt-RU"/>
        </w:rPr>
        <w:t xml:space="preserve"> </w:t>
      </w:r>
      <w:r w:rsidR="000B5401">
        <w:rPr>
          <w:spacing w:val="-4"/>
          <w:sz w:val="28"/>
          <w:szCs w:val="28"/>
          <w:lang w:val="tt-RU"/>
        </w:rPr>
        <w:t>Первичным профсоюзным организациям</w:t>
      </w:r>
      <w:r w:rsidR="000B5401" w:rsidRPr="00427D64">
        <w:rPr>
          <w:spacing w:val="-4"/>
          <w:sz w:val="28"/>
          <w:szCs w:val="28"/>
          <w:lang w:val="tt-RU"/>
        </w:rPr>
        <w:t xml:space="preserve"> ввести в практику своей работы подготовку ежегодного Открытого отчета с размещением его в открытом доступе на страницах профсоюзных организаций, профсоюзных стендах</w:t>
      </w:r>
      <w:r w:rsidR="000B5401">
        <w:rPr>
          <w:spacing w:val="-4"/>
          <w:sz w:val="28"/>
          <w:szCs w:val="28"/>
          <w:lang w:val="tt-RU"/>
        </w:rPr>
        <w:t>.</w:t>
      </w:r>
    </w:p>
    <w:p w:rsidR="000B5401" w:rsidRPr="00427D64" w:rsidRDefault="000B5401" w:rsidP="000B540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B5401" w:rsidRPr="00427D64" w:rsidRDefault="00E151D7" w:rsidP="000B5401">
      <w:pPr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6</w:t>
      </w:r>
      <w:r w:rsidR="000B5401" w:rsidRPr="00427D64">
        <w:rPr>
          <w:sz w:val="28"/>
          <w:szCs w:val="28"/>
        </w:rPr>
        <w:t>.</w:t>
      </w:r>
      <w:r w:rsidR="000B5401" w:rsidRPr="00427D64">
        <w:rPr>
          <w:sz w:val="28"/>
          <w:szCs w:val="28"/>
          <w:lang w:val="tt-RU"/>
        </w:rPr>
        <w:t xml:space="preserve"> </w:t>
      </w:r>
      <w:proofErr w:type="gramStart"/>
      <w:r w:rsidR="000B5401" w:rsidRPr="00427D64">
        <w:rPr>
          <w:sz w:val="28"/>
          <w:szCs w:val="28"/>
        </w:rPr>
        <w:t>Контроль за</w:t>
      </w:r>
      <w:proofErr w:type="gramEnd"/>
      <w:r w:rsidR="000B5401" w:rsidRPr="00427D64">
        <w:rPr>
          <w:sz w:val="28"/>
          <w:szCs w:val="28"/>
        </w:rPr>
        <w:t xml:space="preserve"> выполнением постановления </w:t>
      </w:r>
      <w:r w:rsidR="000B5401">
        <w:rPr>
          <w:sz w:val="28"/>
          <w:szCs w:val="28"/>
        </w:rPr>
        <w:t>оставляю за собой.</w:t>
      </w:r>
    </w:p>
    <w:p w:rsidR="000B5401" w:rsidRPr="00427D64" w:rsidRDefault="000B5401" w:rsidP="00E151D7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10188" w:type="dxa"/>
        <w:jc w:val="center"/>
        <w:tblLook w:val="01E0"/>
      </w:tblPr>
      <w:tblGrid>
        <w:gridCol w:w="5148"/>
        <w:gridCol w:w="1260"/>
        <w:gridCol w:w="3780"/>
      </w:tblGrid>
      <w:tr w:rsidR="000B5401" w:rsidRPr="009B6ED3" w:rsidTr="00D171EC">
        <w:trPr>
          <w:jc w:val="center"/>
        </w:trPr>
        <w:tc>
          <w:tcPr>
            <w:tcW w:w="5148" w:type="dxa"/>
          </w:tcPr>
          <w:p w:rsidR="000B5401" w:rsidRPr="009B4B94" w:rsidRDefault="000B5401" w:rsidP="00D171E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B5401" w:rsidRDefault="000B5401" w:rsidP="000B540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B4B94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Председатель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НЧГПО </w:t>
            </w:r>
          </w:p>
          <w:p w:rsidR="000B5401" w:rsidRPr="009B4B94" w:rsidRDefault="000B5401" w:rsidP="000B540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работников образования</w:t>
            </w:r>
          </w:p>
        </w:tc>
        <w:tc>
          <w:tcPr>
            <w:tcW w:w="1260" w:type="dxa"/>
          </w:tcPr>
          <w:p w:rsidR="000B5401" w:rsidRPr="009B4B94" w:rsidRDefault="000B5401" w:rsidP="00D171EC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80" w:type="dxa"/>
          </w:tcPr>
          <w:p w:rsidR="000B5401" w:rsidRPr="009B4B94" w:rsidRDefault="000B5401" w:rsidP="00D171E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B5401" w:rsidRPr="009B4B94" w:rsidRDefault="000B5401" w:rsidP="000B540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B4B94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Ф.А.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Халиуллин</w:t>
            </w:r>
            <w:proofErr w:type="spellEnd"/>
          </w:p>
        </w:tc>
      </w:tr>
    </w:tbl>
    <w:p w:rsidR="000B5401" w:rsidRDefault="000B5401" w:rsidP="00A312FD">
      <w:pPr>
        <w:shd w:val="clear" w:color="auto" w:fill="FFFFFF"/>
        <w:autoSpaceDE w:val="0"/>
        <w:autoSpaceDN w:val="0"/>
        <w:adjustRightInd w:val="0"/>
        <w:rPr>
          <w:bCs/>
          <w:i/>
          <w:color w:val="000000"/>
          <w:sz w:val="22"/>
          <w:szCs w:val="22"/>
        </w:rPr>
      </w:pPr>
    </w:p>
    <w:p w:rsidR="000B5401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</w:p>
    <w:p w:rsidR="000B5401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</w:p>
    <w:p w:rsidR="000B5401" w:rsidRPr="002C6A5D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  <w:r w:rsidRPr="002C6A5D">
        <w:rPr>
          <w:bCs/>
          <w:i/>
          <w:color w:val="000000"/>
          <w:sz w:val="22"/>
          <w:szCs w:val="22"/>
        </w:rPr>
        <w:t>Приложение</w:t>
      </w:r>
      <w:r>
        <w:rPr>
          <w:bCs/>
          <w:i/>
          <w:color w:val="000000"/>
          <w:sz w:val="22"/>
          <w:szCs w:val="22"/>
        </w:rPr>
        <w:t xml:space="preserve"> </w:t>
      </w:r>
      <w:r w:rsidRPr="002C6A5D">
        <w:rPr>
          <w:bCs/>
          <w:i/>
          <w:color w:val="000000"/>
          <w:sz w:val="22"/>
          <w:szCs w:val="22"/>
        </w:rPr>
        <w:t>к постановлению</w:t>
      </w:r>
    </w:p>
    <w:p w:rsidR="000B5401" w:rsidRPr="002C6A5D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  <w:r w:rsidRPr="002C6A5D">
        <w:rPr>
          <w:bCs/>
          <w:i/>
          <w:color w:val="000000"/>
          <w:sz w:val="22"/>
          <w:szCs w:val="22"/>
        </w:rPr>
        <w:t>Исполкома Профсоюза</w:t>
      </w:r>
    </w:p>
    <w:p w:rsidR="000B5401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  <w:r w:rsidRPr="002C6A5D">
        <w:rPr>
          <w:bCs/>
          <w:i/>
          <w:color w:val="000000"/>
          <w:sz w:val="22"/>
          <w:szCs w:val="22"/>
        </w:rPr>
        <w:t>от 22 сентября 2015 г. №2-5</w:t>
      </w:r>
    </w:p>
    <w:p w:rsidR="000B5401" w:rsidRPr="002C6A5D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i/>
          <w:color w:val="000000"/>
          <w:sz w:val="22"/>
          <w:szCs w:val="22"/>
        </w:rPr>
      </w:pPr>
    </w:p>
    <w:p w:rsidR="000B5401" w:rsidRDefault="000B5401" w:rsidP="000B540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0B5401" w:rsidRDefault="000B5401" w:rsidP="000B5401">
      <w:pPr>
        <w:pStyle w:val="aa"/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 xml:space="preserve">ПРИМЕРНОЕ ПОЛОЖЕНИЕ </w:t>
      </w:r>
    </w:p>
    <w:p w:rsidR="000B5401" w:rsidRPr="002C6A5D" w:rsidRDefault="000B5401" w:rsidP="000B5401">
      <w:pPr>
        <w:pStyle w:val="aa"/>
        <w:spacing w:line="240" w:lineRule="auto"/>
        <w:ind w:firstLine="0"/>
        <w:rPr>
          <w:b/>
          <w:sz w:val="10"/>
          <w:szCs w:val="10"/>
        </w:rPr>
      </w:pPr>
    </w:p>
    <w:p w:rsidR="000B5401" w:rsidRDefault="000B5401" w:rsidP="000B5401">
      <w:pPr>
        <w:pStyle w:val="aa"/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>об открытом (публичном) Отчёте выборного органа</w:t>
      </w:r>
    </w:p>
    <w:p w:rsidR="000B5401" w:rsidRDefault="000B5401" w:rsidP="000B5401">
      <w:pPr>
        <w:pStyle w:val="aa"/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>первичной, местной, межрегиональной и региональной организации Общероссийского Профсоюза образования</w:t>
      </w:r>
    </w:p>
    <w:p w:rsidR="000B5401" w:rsidRDefault="000B5401" w:rsidP="000B5401">
      <w:pPr>
        <w:pStyle w:val="aa"/>
        <w:spacing w:line="240" w:lineRule="auto"/>
        <w:ind w:firstLine="0"/>
        <w:rPr>
          <w:b/>
          <w:sz w:val="28"/>
        </w:rPr>
      </w:pPr>
    </w:p>
    <w:p w:rsidR="000B5401" w:rsidRDefault="000B5401" w:rsidP="000B5401">
      <w:pPr>
        <w:pStyle w:val="aa"/>
        <w:numPr>
          <w:ilvl w:val="0"/>
          <w:numId w:val="1"/>
        </w:num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Цели и задачи открытого (публичного) Отчёта </w:t>
      </w:r>
      <w:r w:rsidRPr="00B83EFD">
        <w:rPr>
          <w:b/>
          <w:bCs/>
          <w:sz w:val="28"/>
          <w:szCs w:val="28"/>
        </w:rPr>
        <w:t>(доклада)</w:t>
      </w:r>
    </w:p>
    <w:p w:rsidR="000B5401" w:rsidRPr="002C6A5D" w:rsidRDefault="000B5401" w:rsidP="000B5401">
      <w:pPr>
        <w:pStyle w:val="aa"/>
        <w:spacing w:line="240" w:lineRule="auto"/>
        <w:ind w:left="1069" w:firstLine="0"/>
        <w:jc w:val="both"/>
        <w:rPr>
          <w:b/>
          <w:sz w:val="28"/>
          <w:szCs w:val="28"/>
        </w:rPr>
      </w:pPr>
    </w:p>
    <w:p w:rsidR="000B5401" w:rsidRPr="007968E0" w:rsidRDefault="000B5401" w:rsidP="000B5401">
      <w:pPr>
        <w:pStyle w:val="aa"/>
        <w:spacing w:line="24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968E0">
        <w:rPr>
          <w:sz w:val="28"/>
          <w:szCs w:val="28"/>
        </w:rPr>
        <w:t>Цель:</w:t>
      </w:r>
    </w:p>
    <w:p w:rsidR="000B540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Pr="00533781">
        <w:rPr>
          <w:sz w:val="28"/>
          <w:szCs w:val="28"/>
        </w:rPr>
        <w:t xml:space="preserve">информационной открытости и прозрачности в деятельности </w:t>
      </w:r>
      <w:r>
        <w:rPr>
          <w:sz w:val="28"/>
          <w:szCs w:val="28"/>
        </w:rPr>
        <w:t>организаций Общероссийского Профсоюза образования.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Задача: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7968E0">
        <w:rPr>
          <w:sz w:val="28"/>
          <w:szCs w:val="28"/>
        </w:rPr>
        <w:t>Обеспеч</w:t>
      </w:r>
      <w:r>
        <w:rPr>
          <w:sz w:val="28"/>
          <w:szCs w:val="28"/>
        </w:rPr>
        <w:t>ить</w:t>
      </w:r>
      <w:r w:rsidRPr="007968E0">
        <w:rPr>
          <w:sz w:val="28"/>
          <w:szCs w:val="28"/>
        </w:rPr>
        <w:t xml:space="preserve"> </w:t>
      </w:r>
      <w:r w:rsidRPr="00533781">
        <w:rPr>
          <w:sz w:val="28"/>
          <w:szCs w:val="28"/>
        </w:rPr>
        <w:t>регулярн</w:t>
      </w:r>
      <w:r>
        <w:rPr>
          <w:sz w:val="28"/>
          <w:szCs w:val="28"/>
        </w:rPr>
        <w:t>ую</w:t>
      </w:r>
      <w:r w:rsidRPr="00533781">
        <w:rPr>
          <w:sz w:val="28"/>
          <w:szCs w:val="28"/>
        </w:rPr>
        <w:t xml:space="preserve"> информированност</w:t>
      </w:r>
      <w:r>
        <w:rPr>
          <w:sz w:val="28"/>
          <w:szCs w:val="28"/>
        </w:rPr>
        <w:t>ь</w:t>
      </w:r>
      <w:r w:rsidRPr="00533781">
        <w:rPr>
          <w:sz w:val="28"/>
          <w:szCs w:val="28"/>
        </w:rPr>
        <w:t xml:space="preserve"> членов Профсоюза о деятельности Общероссийского Профсоюза на всех уровнях его организационной структуры, повы</w:t>
      </w:r>
      <w:r>
        <w:rPr>
          <w:sz w:val="28"/>
          <w:szCs w:val="28"/>
        </w:rPr>
        <w:t>сить</w:t>
      </w:r>
      <w:r w:rsidRPr="00533781">
        <w:rPr>
          <w:sz w:val="28"/>
          <w:szCs w:val="28"/>
        </w:rPr>
        <w:t xml:space="preserve"> прозрачность деятельности  </w:t>
      </w:r>
      <w:r>
        <w:rPr>
          <w:sz w:val="28"/>
          <w:szCs w:val="28"/>
        </w:rPr>
        <w:t>комитетов (</w:t>
      </w:r>
      <w:r w:rsidRPr="00533781">
        <w:rPr>
          <w:sz w:val="28"/>
          <w:szCs w:val="28"/>
        </w:rPr>
        <w:t>выборных профсоюзных органов</w:t>
      </w:r>
      <w:r>
        <w:rPr>
          <w:sz w:val="28"/>
          <w:szCs w:val="28"/>
        </w:rPr>
        <w:t>)</w:t>
      </w:r>
      <w:r w:rsidRPr="00533781">
        <w:rPr>
          <w:sz w:val="28"/>
          <w:szCs w:val="28"/>
        </w:rPr>
        <w:t xml:space="preserve"> и на этой основе </w:t>
      </w:r>
      <w:r>
        <w:rPr>
          <w:sz w:val="28"/>
          <w:szCs w:val="28"/>
        </w:rPr>
        <w:t>с</w:t>
      </w:r>
      <w:r w:rsidRPr="00533781">
        <w:rPr>
          <w:sz w:val="28"/>
          <w:szCs w:val="28"/>
        </w:rPr>
        <w:t>формировать позитивную мотивационную среду в Профсоюзе и осознанное профсоюзное членство, а также способствовать повышени</w:t>
      </w:r>
      <w:r>
        <w:rPr>
          <w:sz w:val="28"/>
          <w:szCs w:val="28"/>
        </w:rPr>
        <w:t>ю</w:t>
      </w:r>
      <w:r w:rsidRPr="00533781">
        <w:rPr>
          <w:sz w:val="28"/>
          <w:szCs w:val="28"/>
        </w:rPr>
        <w:t xml:space="preserve"> авторитета Профсоюза.</w:t>
      </w:r>
    </w:p>
    <w:p w:rsidR="000B540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33781">
        <w:rPr>
          <w:sz w:val="28"/>
          <w:szCs w:val="28"/>
        </w:rPr>
        <w:t>еализ</w:t>
      </w:r>
      <w:r>
        <w:rPr>
          <w:sz w:val="28"/>
          <w:szCs w:val="28"/>
        </w:rPr>
        <w:t>овать</w:t>
      </w:r>
      <w:r w:rsidRPr="00533781">
        <w:rPr>
          <w:sz w:val="28"/>
          <w:szCs w:val="28"/>
        </w:rPr>
        <w:t xml:space="preserve"> норм</w:t>
      </w:r>
      <w:r>
        <w:rPr>
          <w:sz w:val="28"/>
          <w:szCs w:val="28"/>
        </w:rPr>
        <w:t>у</w:t>
      </w:r>
      <w:r w:rsidRPr="00533781">
        <w:rPr>
          <w:sz w:val="28"/>
          <w:szCs w:val="28"/>
        </w:rPr>
        <w:t xml:space="preserve"> Устава Профсоюза (ст.14, п.5.9.),  предусматривающ</w:t>
      </w:r>
      <w:r>
        <w:rPr>
          <w:sz w:val="28"/>
          <w:szCs w:val="28"/>
        </w:rPr>
        <w:t>ую</w:t>
      </w:r>
      <w:r w:rsidRPr="00533781">
        <w:rPr>
          <w:sz w:val="28"/>
          <w:szCs w:val="28"/>
        </w:rPr>
        <w:t xml:space="preserve"> ежегодный отчёт выборного профсоюзного органа перед избравшими их организациями Профсоюза</w:t>
      </w:r>
      <w:r>
        <w:rPr>
          <w:sz w:val="28"/>
          <w:szCs w:val="28"/>
        </w:rPr>
        <w:t>.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ежегодного информирования</w:t>
      </w:r>
      <w:r w:rsidRPr="00533781">
        <w:rPr>
          <w:sz w:val="28"/>
          <w:szCs w:val="28"/>
        </w:rPr>
        <w:t xml:space="preserve"> членов Профсоюза</w:t>
      </w:r>
      <w:r>
        <w:rPr>
          <w:sz w:val="28"/>
          <w:szCs w:val="28"/>
        </w:rPr>
        <w:t>, социальных партнёров  и</w:t>
      </w:r>
      <w:r w:rsidRPr="00533781">
        <w:rPr>
          <w:sz w:val="28"/>
          <w:szCs w:val="28"/>
        </w:rPr>
        <w:t xml:space="preserve"> широк</w:t>
      </w:r>
      <w:r>
        <w:rPr>
          <w:sz w:val="28"/>
          <w:szCs w:val="28"/>
        </w:rPr>
        <w:t>ой</w:t>
      </w:r>
      <w:r w:rsidRPr="00533781">
        <w:rPr>
          <w:sz w:val="28"/>
          <w:szCs w:val="28"/>
        </w:rPr>
        <w:t xml:space="preserve">  общественност</w:t>
      </w:r>
      <w:r>
        <w:rPr>
          <w:sz w:val="28"/>
          <w:szCs w:val="28"/>
        </w:rPr>
        <w:t>и</w:t>
      </w:r>
      <w:r w:rsidRPr="00533781">
        <w:rPr>
          <w:sz w:val="28"/>
          <w:szCs w:val="28"/>
        </w:rPr>
        <w:t xml:space="preserve"> об основных результатах  деятельности комитета (совета) организации Профсоюза  по представительству и защите социально-трудовых прав и профессиональных интересов членов Профсоюза, о развитии социального партнёрства, ходе выполнения кол</w:t>
      </w:r>
      <w:r>
        <w:rPr>
          <w:sz w:val="28"/>
          <w:szCs w:val="28"/>
        </w:rPr>
        <w:t>лективных договоров</w:t>
      </w:r>
      <w:r w:rsidRPr="00533781">
        <w:rPr>
          <w:sz w:val="28"/>
          <w:szCs w:val="28"/>
        </w:rPr>
        <w:t xml:space="preserve"> и соглашений</w:t>
      </w:r>
      <w:r>
        <w:rPr>
          <w:sz w:val="28"/>
          <w:szCs w:val="28"/>
        </w:rPr>
        <w:t xml:space="preserve"> и др.</w:t>
      </w:r>
    </w:p>
    <w:p w:rsidR="000B5401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</w:p>
    <w:p w:rsidR="000B5401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  <w:r w:rsidRPr="001010ED">
        <w:rPr>
          <w:b/>
          <w:sz w:val="28"/>
          <w:szCs w:val="28"/>
        </w:rPr>
        <w:t xml:space="preserve">2. Периодичность </w:t>
      </w:r>
      <w:r>
        <w:rPr>
          <w:b/>
          <w:sz w:val="28"/>
          <w:szCs w:val="28"/>
        </w:rPr>
        <w:t>подготовки Отчёта</w:t>
      </w:r>
      <w:r w:rsidRPr="001010ED">
        <w:rPr>
          <w:b/>
          <w:sz w:val="28"/>
          <w:szCs w:val="28"/>
        </w:rPr>
        <w:t xml:space="preserve"> и его объём</w:t>
      </w:r>
    </w:p>
    <w:p w:rsidR="000B5401" w:rsidRPr="002C6A5D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</w:p>
    <w:p w:rsidR="000B5401" w:rsidRPr="002C6A5D" w:rsidRDefault="000B5401" w:rsidP="000B5401">
      <w:pPr>
        <w:pStyle w:val="aa"/>
        <w:spacing w:line="240" w:lineRule="auto"/>
        <w:jc w:val="both"/>
        <w:rPr>
          <w:spacing w:val="-4"/>
          <w:sz w:val="28"/>
          <w:szCs w:val="28"/>
        </w:rPr>
      </w:pPr>
      <w:r w:rsidRPr="002C6A5D">
        <w:rPr>
          <w:spacing w:val="-4"/>
          <w:sz w:val="28"/>
          <w:szCs w:val="28"/>
        </w:rPr>
        <w:t xml:space="preserve">2.1. В соответствии с Уставом Профсоюза (п.5.9, статья 14)  периодичность подготовки и презентации Отчёта </w:t>
      </w:r>
      <w:r w:rsidRPr="002C6A5D">
        <w:rPr>
          <w:bCs/>
          <w:spacing w:val="-4"/>
          <w:sz w:val="28"/>
          <w:szCs w:val="28"/>
        </w:rPr>
        <w:t>(доклада)</w:t>
      </w:r>
      <w:r w:rsidRPr="002C6A5D">
        <w:rPr>
          <w:spacing w:val="-4"/>
          <w:sz w:val="28"/>
          <w:szCs w:val="28"/>
        </w:rPr>
        <w:t xml:space="preserve"> – 1 раз в год (по итогам календарного года). </w:t>
      </w:r>
    </w:p>
    <w:p w:rsidR="000B5401" w:rsidRPr="002C6A5D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533781">
        <w:rPr>
          <w:sz w:val="28"/>
          <w:szCs w:val="28"/>
        </w:rPr>
        <w:t>Рекомендуемый объ</w:t>
      </w:r>
      <w:r>
        <w:rPr>
          <w:sz w:val="28"/>
          <w:szCs w:val="28"/>
        </w:rPr>
        <w:t>ё</w:t>
      </w:r>
      <w:r w:rsidRPr="00533781">
        <w:rPr>
          <w:sz w:val="28"/>
          <w:szCs w:val="28"/>
        </w:rPr>
        <w:t xml:space="preserve">м </w:t>
      </w:r>
      <w:r>
        <w:rPr>
          <w:sz w:val="28"/>
          <w:szCs w:val="28"/>
        </w:rPr>
        <w:t>отчёта</w:t>
      </w:r>
      <w:r w:rsidRPr="00533781">
        <w:rPr>
          <w:sz w:val="28"/>
          <w:szCs w:val="28"/>
        </w:rPr>
        <w:t>: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533781">
        <w:rPr>
          <w:sz w:val="28"/>
          <w:szCs w:val="28"/>
        </w:rPr>
        <w:t xml:space="preserve">комитета первичной профсоюзной организации </w:t>
      </w:r>
      <w:r>
        <w:rPr>
          <w:sz w:val="28"/>
          <w:szCs w:val="28"/>
        </w:rPr>
        <w:t>2-3</w:t>
      </w:r>
      <w:r w:rsidRPr="00533781">
        <w:rPr>
          <w:sz w:val="28"/>
          <w:szCs w:val="28"/>
        </w:rPr>
        <w:t xml:space="preserve"> страниц</w:t>
      </w:r>
      <w:r>
        <w:rPr>
          <w:sz w:val="28"/>
          <w:szCs w:val="28"/>
        </w:rPr>
        <w:t>ы</w:t>
      </w:r>
      <w:r w:rsidRPr="00533781">
        <w:rPr>
          <w:sz w:val="28"/>
          <w:szCs w:val="28"/>
        </w:rPr>
        <w:t>;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533781">
        <w:rPr>
          <w:sz w:val="28"/>
          <w:szCs w:val="28"/>
        </w:rPr>
        <w:t>комитета первичной профсоюзной организации</w:t>
      </w:r>
      <w:r>
        <w:rPr>
          <w:sz w:val="28"/>
          <w:szCs w:val="28"/>
        </w:rPr>
        <w:t xml:space="preserve"> с правами территориальной</w:t>
      </w:r>
      <w:r w:rsidRPr="00533781">
        <w:rPr>
          <w:sz w:val="28"/>
          <w:szCs w:val="28"/>
        </w:rPr>
        <w:t xml:space="preserve"> – 8</w:t>
      </w:r>
      <w:r>
        <w:rPr>
          <w:sz w:val="28"/>
          <w:szCs w:val="28"/>
        </w:rPr>
        <w:t xml:space="preserve"> </w:t>
      </w:r>
      <w:r w:rsidRPr="00533781">
        <w:rPr>
          <w:sz w:val="28"/>
          <w:szCs w:val="28"/>
        </w:rPr>
        <w:t>-10 страниц;</w:t>
      </w:r>
    </w:p>
    <w:p w:rsidR="000B5401" w:rsidRPr="0053378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533781">
        <w:rPr>
          <w:sz w:val="28"/>
          <w:szCs w:val="28"/>
        </w:rPr>
        <w:lastRenderedPageBreak/>
        <w:t>комитета (совета) местной (городской, районной) организации Профсоюза – 8-10 страниц;</w:t>
      </w:r>
    </w:p>
    <w:p w:rsidR="000B5401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533781">
        <w:rPr>
          <w:sz w:val="28"/>
          <w:szCs w:val="28"/>
        </w:rPr>
        <w:t>комитета (совета) межрегиональной, региональной организации Профсоюза – 10-15 страниц.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433EF">
        <w:rPr>
          <w:rFonts w:ascii="Times New Roman" w:hAnsi="Times New Roman"/>
          <w:b/>
          <w:sz w:val="28"/>
          <w:szCs w:val="28"/>
        </w:rPr>
        <w:t xml:space="preserve">3. Порядок подготовки </w:t>
      </w:r>
      <w:r>
        <w:rPr>
          <w:rFonts w:ascii="Times New Roman" w:hAnsi="Times New Roman"/>
          <w:b/>
          <w:sz w:val="28"/>
          <w:szCs w:val="28"/>
        </w:rPr>
        <w:t>Отчёта</w:t>
      </w:r>
      <w:r w:rsidRPr="008433EF">
        <w:rPr>
          <w:rFonts w:ascii="Times New Roman" w:hAnsi="Times New Roman"/>
          <w:b/>
          <w:sz w:val="28"/>
          <w:szCs w:val="28"/>
        </w:rPr>
        <w:t xml:space="preserve"> и его содержание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33EF">
        <w:rPr>
          <w:rFonts w:ascii="Times New Roman" w:hAnsi="Times New Roman"/>
          <w:sz w:val="28"/>
          <w:szCs w:val="28"/>
        </w:rPr>
        <w:t xml:space="preserve">3.1. Подготовка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 может включать в себя следующие этапы, определяемые  </w:t>
      </w:r>
      <w:r>
        <w:rPr>
          <w:rFonts w:ascii="Times New Roman" w:hAnsi="Times New Roman"/>
          <w:sz w:val="28"/>
          <w:szCs w:val="28"/>
        </w:rPr>
        <w:t xml:space="preserve">комитетом или </w:t>
      </w:r>
      <w:r w:rsidRPr="008433EF">
        <w:rPr>
          <w:rFonts w:ascii="Times New Roman" w:hAnsi="Times New Roman"/>
          <w:sz w:val="28"/>
          <w:szCs w:val="28"/>
        </w:rPr>
        <w:t>исполнительным органом (президиумом) организации Профсоюза:</w:t>
      </w:r>
    </w:p>
    <w:p w:rsidR="000B5401" w:rsidRPr="008433EF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33EF">
        <w:rPr>
          <w:sz w:val="28"/>
          <w:szCs w:val="28"/>
        </w:rPr>
        <w:t xml:space="preserve">утверждение </w:t>
      </w:r>
      <w:r>
        <w:rPr>
          <w:sz w:val="28"/>
          <w:szCs w:val="28"/>
        </w:rPr>
        <w:t>Р</w:t>
      </w:r>
      <w:r w:rsidRPr="008433EF">
        <w:rPr>
          <w:sz w:val="28"/>
          <w:szCs w:val="28"/>
        </w:rPr>
        <w:t xml:space="preserve">абочей группы и координатора, ответственного за подготовку </w:t>
      </w:r>
      <w:r>
        <w:rPr>
          <w:sz w:val="28"/>
          <w:szCs w:val="28"/>
        </w:rPr>
        <w:t>Отчёта</w:t>
      </w:r>
      <w:r w:rsidRPr="008433EF">
        <w:rPr>
          <w:sz w:val="28"/>
          <w:szCs w:val="28"/>
        </w:rPr>
        <w:t xml:space="preserve"> (в подготовке </w:t>
      </w:r>
      <w:r>
        <w:rPr>
          <w:sz w:val="28"/>
          <w:szCs w:val="28"/>
        </w:rPr>
        <w:t>Отчёта</w:t>
      </w:r>
      <w:r w:rsidRPr="008433EF">
        <w:rPr>
          <w:sz w:val="28"/>
          <w:szCs w:val="28"/>
        </w:rPr>
        <w:t xml:space="preserve"> могут принимать участие члены комитетов (советов), члены постоянных комиссий, профсоюзный актив);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структуры Отчёта</w:t>
      </w:r>
      <w:r w:rsidRPr="008433EF">
        <w:rPr>
          <w:rFonts w:ascii="Times New Roman" w:hAnsi="Times New Roman"/>
          <w:sz w:val="28"/>
          <w:szCs w:val="28"/>
        </w:rPr>
        <w:t xml:space="preserve"> (структура может быть типовой или гибкой с учётом особенностей отчётного года);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сбор необходимых для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данных (в том числе использование планов работы, материалов постоянных комиссий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433EF">
        <w:rPr>
          <w:rFonts w:ascii="Times New Roman" w:hAnsi="Times New Roman"/>
          <w:sz w:val="28"/>
          <w:szCs w:val="28"/>
        </w:rPr>
        <w:t>протоколов заседаний комитетов (советов), собраний</w:t>
      </w:r>
      <w:r>
        <w:rPr>
          <w:rFonts w:ascii="Times New Roman" w:hAnsi="Times New Roman"/>
          <w:sz w:val="28"/>
          <w:szCs w:val="28"/>
        </w:rPr>
        <w:t>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подготовка </w:t>
      </w:r>
      <w:r>
        <w:rPr>
          <w:rFonts w:ascii="Times New Roman" w:hAnsi="Times New Roman"/>
          <w:sz w:val="28"/>
          <w:szCs w:val="28"/>
        </w:rPr>
        <w:t>проекта</w:t>
      </w:r>
      <w:r w:rsidRPr="008433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Отчёта Рабочей группой,</w:t>
      </w:r>
      <w:r w:rsidRPr="008433EF">
        <w:rPr>
          <w:rFonts w:ascii="Times New Roman" w:hAnsi="Times New Roman"/>
          <w:sz w:val="28"/>
          <w:szCs w:val="28"/>
        </w:rPr>
        <w:t xml:space="preserve"> обсуждение и утверждение его на заседании профсоюзного комитета (совета)</w:t>
      </w:r>
      <w:r>
        <w:rPr>
          <w:rFonts w:ascii="Times New Roman" w:hAnsi="Times New Roman"/>
          <w:sz w:val="28"/>
          <w:szCs w:val="28"/>
        </w:rPr>
        <w:t xml:space="preserve"> организации Профсоюза</w:t>
      </w:r>
      <w:r w:rsidRPr="008433EF">
        <w:rPr>
          <w:rFonts w:ascii="Times New Roman" w:hAnsi="Times New Roman"/>
          <w:sz w:val="28"/>
          <w:szCs w:val="28"/>
        </w:rPr>
        <w:t>.</w:t>
      </w:r>
    </w:p>
    <w:p w:rsidR="000B5401" w:rsidRPr="008433EF" w:rsidRDefault="000B5401" w:rsidP="000B5401">
      <w:pPr>
        <w:pStyle w:val="aa"/>
        <w:spacing w:line="240" w:lineRule="auto"/>
        <w:jc w:val="both"/>
        <w:rPr>
          <w:bCs/>
          <w:sz w:val="28"/>
          <w:szCs w:val="28"/>
        </w:rPr>
      </w:pPr>
      <w:r w:rsidRPr="008433EF">
        <w:rPr>
          <w:bCs/>
          <w:sz w:val="28"/>
          <w:szCs w:val="28"/>
        </w:rPr>
        <w:t xml:space="preserve">3.2. Содержание </w:t>
      </w:r>
      <w:r>
        <w:rPr>
          <w:bCs/>
          <w:sz w:val="28"/>
          <w:szCs w:val="28"/>
        </w:rPr>
        <w:t>Отчёта (д</w:t>
      </w:r>
      <w:r w:rsidRPr="008433EF">
        <w:rPr>
          <w:bCs/>
          <w:sz w:val="28"/>
          <w:szCs w:val="28"/>
        </w:rPr>
        <w:t>оклада</w:t>
      </w:r>
      <w:r>
        <w:rPr>
          <w:bCs/>
          <w:sz w:val="28"/>
          <w:szCs w:val="28"/>
        </w:rPr>
        <w:t>)</w:t>
      </w:r>
      <w:r w:rsidRPr="008433EF">
        <w:rPr>
          <w:bCs/>
          <w:sz w:val="28"/>
          <w:szCs w:val="28"/>
        </w:rPr>
        <w:t>:</w:t>
      </w:r>
    </w:p>
    <w:p w:rsidR="000B5401" w:rsidRPr="008433EF" w:rsidRDefault="000B5401" w:rsidP="000B5401">
      <w:pPr>
        <w:pStyle w:val="aa"/>
        <w:spacing w:line="240" w:lineRule="auto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8433EF">
        <w:rPr>
          <w:color w:val="000000"/>
          <w:spacing w:val="-7"/>
          <w:sz w:val="28"/>
          <w:szCs w:val="28"/>
        </w:rPr>
        <w:t xml:space="preserve">краткая характеристика </w:t>
      </w:r>
      <w:r>
        <w:rPr>
          <w:color w:val="000000"/>
          <w:spacing w:val="-7"/>
          <w:sz w:val="28"/>
          <w:szCs w:val="28"/>
        </w:rPr>
        <w:t>организации Профсоюза (</w:t>
      </w:r>
      <w:r w:rsidRPr="008433EF">
        <w:rPr>
          <w:color w:val="000000"/>
          <w:spacing w:val="-7"/>
          <w:sz w:val="28"/>
          <w:szCs w:val="28"/>
        </w:rPr>
        <w:t>структур</w:t>
      </w:r>
      <w:r>
        <w:rPr>
          <w:color w:val="000000"/>
          <w:spacing w:val="-7"/>
          <w:sz w:val="28"/>
          <w:szCs w:val="28"/>
        </w:rPr>
        <w:t>а,</w:t>
      </w:r>
      <w:r w:rsidRPr="008433EF">
        <w:rPr>
          <w:color w:val="000000"/>
          <w:spacing w:val="-7"/>
          <w:sz w:val="28"/>
          <w:szCs w:val="28"/>
        </w:rPr>
        <w:t xml:space="preserve"> численност</w:t>
      </w:r>
      <w:r>
        <w:rPr>
          <w:color w:val="000000"/>
          <w:spacing w:val="-7"/>
          <w:sz w:val="28"/>
          <w:szCs w:val="28"/>
        </w:rPr>
        <w:t>ь,</w:t>
      </w:r>
      <w:r w:rsidRPr="008433EF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динамика профсоюзного членства за истекший период)</w:t>
      </w:r>
      <w:r w:rsidRPr="008433EF">
        <w:rPr>
          <w:color w:val="000000"/>
          <w:spacing w:val="-7"/>
          <w:sz w:val="28"/>
          <w:szCs w:val="28"/>
        </w:rPr>
        <w:t>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 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- 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 xml:space="preserve">деятельность комитета (совета) (количество заседаний, рассмотренные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за календарный год 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вопросы, принятые решения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и т.д.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);</w:t>
      </w:r>
    </w:p>
    <w:p w:rsidR="000B5401" w:rsidRPr="002C6A5D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C6A5D">
        <w:rPr>
          <w:rFonts w:ascii="Times New Roman" w:hAnsi="Times New Roman"/>
          <w:color w:val="000000"/>
          <w:sz w:val="28"/>
          <w:szCs w:val="28"/>
        </w:rPr>
        <w:t xml:space="preserve">- выполнение пунктов </w:t>
      </w:r>
      <w:proofErr w:type="spellStart"/>
      <w:r w:rsidRPr="002C6A5D">
        <w:rPr>
          <w:rFonts w:ascii="Times New Roman" w:hAnsi="Times New Roman"/>
          <w:color w:val="000000"/>
          <w:sz w:val="28"/>
          <w:szCs w:val="28"/>
        </w:rPr>
        <w:t>колдоговора</w:t>
      </w:r>
      <w:proofErr w:type="spellEnd"/>
      <w:r w:rsidRPr="002C6A5D">
        <w:rPr>
          <w:rFonts w:ascii="Times New Roman" w:hAnsi="Times New Roman"/>
          <w:color w:val="000000"/>
          <w:sz w:val="28"/>
          <w:szCs w:val="28"/>
        </w:rPr>
        <w:t xml:space="preserve"> (соглашения) по итогам года (социальное партнёрство: совместная работа с работодателями, органами управления образованием и др.);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- 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краткие результаты уставной деятельности (общественны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й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контроль за</w:t>
      </w:r>
      <w:proofErr w:type="gramEnd"/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 xml:space="preserve"> соблюдением трудового законодательства,  социально-экономические вопросы, охрана труда,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инновационные формы работы, 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 xml:space="preserve">организация летнего отдыха, работа с молодыми педагогами,  информационная работа,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взаимодействие со СМИ, 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обучение актива и т.д.);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color w:val="000000"/>
          <w:spacing w:val="-7"/>
          <w:sz w:val="28"/>
          <w:szCs w:val="28"/>
        </w:rPr>
        <w:t>- общие выводы по работе за год</w:t>
      </w:r>
      <w:r w:rsidRPr="008433EF">
        <w:rPr>
          <w:rFonts w:ascii="Times New Roman" w:hAnsi="Times New Roman"/>
          <w:color w:val="000000"/>
          <w:spacing w:val="-7"/>
          <w:sz w:val="28"/>
          <w:szCs w:val="28"/>
        </w:rPr>
        <w:t>.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33EF">
        <w:rPr>
          <w:rFonts w:ascii="Times New Roman" w:hAnsi="Times New Roman"/>
          <w:b/>
          <w:bCs/>
          <w:sz w:val="28"/>
          <w:szCs w:val="28"/>
        </w:rPr>
        <w:t xml:space="preserve">4. Формы представления (презентации) </w:t>
      </w:r>
      <w:r>
        <w:rPr>
          <w:rFonts w:ascii="Times New Roman" w:hAnsi="Times New Roman"/>
          <w:b/>
          <w:bCs/>
          <w:sz w:val="28"/>
          <w:szCs w:val="28"/>
        </w:rPr>
        <w:t>Отчёта (д</w:t>
      </w:r>
      <w:r w:rsidRPr="008433EF">
        <w:rPr>
          <w:rFonts w:ascii="Times New Roman" w:hAnsi="Times New Roman"/>
          <w:b/>
          <w:bCs/>
          <w:sz w:val="28"/>
          <w:szCs w:val="28"/>
        </w:rPr>
        <w:t>оклада</w:t>
      </w:r>
      <w:r>
        <w:rPr>
          <w:rFonts w:ascii="Times New Roman" w:hAnsi="Times New Roman"/>
          <w:b/>
          <w:bCs/>
          <w:sz w:val="28"/>
          <w:szCs w:val="28"/>
        </w:rPr>
        <w:t>)</w:t>
      </w:r>
      <w:r w:rsidRPr="008433EF">
        <w:rPr>
          <w:rFonts w:ascii="Times New Roman" w:hAnsi="Times New Roman"/>
          <w:b/>
          <w:bCs/>
          <w:sz w:val="28"/>
          <w:szCs w:val="28"/>
        </w:rPr>
        <w:t>: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5401" w:rsidRDefault="000B5401" w:rsidP="000B5401">
      <w:pPr>
        <w:spacing w:line="264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33EF">
        <w:rPr>
          <w:sz w:val="28"/>
          <w:szCs w:val="28"/>
        </w:rPr>
        <w:t xml:space="preserve">размещение </w:t>
      </w:r>
      <w:r>
        <w:rPr>
          <w:color w:val="000000"/>
          <w:sz w:val="28"/>
          <w:szCs w:val="28"/>
        </w:rPr>
        <w:t>Открытого (публичного) отчёта  на сайте организации Профсоюза;</w:t>
      </w:r>
    </w:p>
    <w:p w:rsidR="000B5401" w:rsidRDefault="000B5401" w:rsidP="000B5401">
      <w:pPr>
        <w:spacing w:line="264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Открытого (публичного) отчёта  на профсоюзной странице сайта  образовательной организации, органа управления образованием;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размещение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в специальном разделе на сайте вышестоящей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8433EF">
        <w:rPr>
          <w:rFonts w:ascii="Times New Roman" w:hAnsi="Times New Roman"/>
          <w:sz w:val="28"/>
          <w:szCs w:val="28"/>
        </w:rPr>
        <w:t>организации  Профсоюза (при отсутствии своего сайта);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размещение </w:t>
      </w:r>
      <w:r>
        <w:rPr>
          <w:rFonts w:ascii="Times New Roman" w:hAnsi="Times New Roman"/>
          <w:sz w:val="28"/>
          <w:szCs w:val="28"/>
        </w:rPr>
        <w:t>Открытого (</w:t>
      </w:r>
      <w:r w:rsidRPr="008433EF">
        <w:rPr>
          <w:rFonts w:ascii="Times New Roman" w:hAnsi="Times New Roman"/>
          <w:sz w:val="28"/>
          <w:szCs w:val="28"/>
        </w:rPr>
        <w:t>публичного</w:t>
      </w:r>
      <w:r>
        <w:rPr>
          <w:rFonts w:ascii="Times New Roman" w:hAnsi="Times New Roman"/>
          <w:sz w:val="28"/>
          <w:szCs w:val="28"/>
        </w:rPr>
        <w:t>)</w:t>
      </w:r>
      <w:r w:rsidRPr="008433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профкома в профсоюзном уголке или на информационном стенде;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>выпуск брошюры</w:t>
      </w:r>
      <w:r>
        <w:rPr>
          <w:rFonts w:ascii="Times New Roman" w:hAnsi="Times New Roman"/>
          <w:sz w:val="28"/>
          <w:szCs w:val="28"/>
        </w:rPr>
        <w:t xml:space="preserve"> (при возможности)</w:t>
      </w:r>
      <w:r w:rsidRPr="008433EF">
        <w:rPr>
          <w:rFonts w:ascii="Times New Roman" w:hAnsi="Times New Roman"/>
          <w:sz w:val="28"/>
          <w:szCs w:val="28"/>
        </w:rPr>
        <w:t xml:space="preserve"> с текстом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комитета (совета);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по электронной почте в нижестоящие организации Профсоюза;</w:t>
      </w: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B5401" w:rsidRPr="008433EF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направление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по домашней электронной почте председателям  нижестоящих организаций Профсоюза;</w:t>
      </w:r>
    </w:p>
    <w:p w:rsidR="000B5401" w:rsidRDefault="000B5401" w:rsidP="000B5401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3EF">
        <w:rPr>
          <w:rFonts w:ascii="Times New Roman" w:hAnsi="Times New Roman"/>
          <w:sz w:val="28"/>
          <w:szCs w:val="28"/>
        </w:rPr>
        <w:t xml:space="preserve">публикация сокращенного варианта </w:t>
      </w:r>
      <w:r>
        <w:rPr>
          <w:rFonts w:ascii="Times New Roman" w:hAnsi="Times New Roman"/>
          <w:sz w:val="28"/>
          <w:szCs w:val="28"/>
        </w:rPr>
        <w:t>Отчёта</w:t>
      </w:r>
      <w:r w:rsidRPr="008433EF">
        <w:rPr>
          <w:rFonts w:ascii="Times New Roman" w:hAnsi="Times New Roman"/>
          <w:sz w:val="28"/>
          <w:szCs w:val="28"/>
        </w:rPr>
        <w:t xml:space="preserve"> в печатных СМИ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8433EF">
        <w:rPr>
          <w:rFonts w:ascii="Times New Roman" w:hAnsi="Times New Roman"/>
          <w:sz w:val="28"/>
          <w:szCs w:val="28"/>
        </w:rPr>
        <w:t>.</w:t>
      </w:r>
    </w:p>
    <w:p w:rsidR="000B5401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</w:p>
    <w:p w:rsidR="000B5401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  <w:r w:rsidRPr="008433EF">
        <w:rPr>
          <w:b/>
          <w:sz w:val="28"/>
          <w:szCs w:val="28"/>
        </w:rPr>
        <w:t>5. Заключительные положения</w:t>
      </w:r>
    </w:p>
    <w:p w:rsidR="000B5401" w:rsidRPr="002C6A5D" w:rsidRDefault="000B5401" w:rsidP="000B5401">
      <w:pPr>
        <w:pStyle w:val="aa"/>
        <w:spacing w:line="240" w:lineRule="auto"/>
        <w:jc w:val="both"/>
        <w:rPr>
          <w:b/>
          <w:sz w:val="28"/>
          <w:szCs w:val="28"/>
        </w:rPr>
      </w:pPr>
    </w:p>
    <w:p w:rsidR="000B5401" w:rsidRPr="008433EF" w:rsidRDefault="000B5401" w:rsidP="000B5401">
      <w:pPr>
        <w:pStyle w:val="aa"/>
        <w:spacing w:line="240" w:lineRule="auto"/>
        <w:jc w:val="both"/>
        <w:rPr>
          <w:sz w:val="28"/>
          <w:szCs w:val="28"/>
        </w:rPr>
      </w:pPr>
      <w:r w:rsidRPr="008433EF">
        <w:rPr>
          <w:sz w:val="28"/>
          <w:szCs w:val="28"/>
        </w:rPr>
        <w:t xml:space="preserve">Доклад подписывается председателем организации Профсоюза. </w:t>
      </w:r>
    </w:p>
    <w:p w:rsidR="000B5401" w:rsidRDefault="000B5401" w:rsidP="000B5401">
      <w:pPr>
        <w:pStyle w:val="aa"/>
        <w:spacing w:line="240" w:lineRule="auto"/>
        <w:jc w:val="both"/>
      </w:pPr>
      <w:r w:rsidRPr="008433EF">
        <w:rPr>
          <w:sz w:val="28"/>
          <w:szCs w:val="28"/>
        </w:rPr>
        <w:t xml:space="preserve">Доклад является документом </w:t>
      </w:r>
      <w:r>
        <w:rPr>
          <w:sz w:val="28"/>
          <w:szCs w:val="28"/>
        </w:rPr>
        <w:t>текущего</w:t>
      </w:r>
      <w:r w:rsidRPr="008433EF">
        <w:rPr>
          <w:sz w:val="28"/>
          <w:szCs w:val="28"/>
        </w:rPr>
        <w:t xml:space="preserve"> хранения и находится в </w:t>
      </w:r>
      <w:r>
        <w:rPr>
          <w:sz w:val="28"/>
          <w:szCs w:val="28"/>
        </w:rPr>
        <w:t>течение года в</w:t>
      </w:r>
      <w:r w:rsidRPr="008433EF">
        <w:rPr>
          <w:sz w:val="28"/>
          <w:szCs w:val="28"/>
        </w:rPr>
        <w:t xml:space="preserve"> доступности для членов Профсоюза и профсоюзного актива.</w:t>
      </w:r>
    </w:p>
    <w:p w:rsidR="000B5401" w:rsidRPr="00B0176D" w:rsidRDefault="000B5401" w:rsidP="000B5401"/>
    <w:p w:rsidR="000B5401" w:rsidRPr="002C6A5D" w:rsidRDefault="000B5401" w:rsidP="000B5401">
      <w:pPr>
        <w:jc w:val="center"/>
        <w:rPr>
          <w:b/>
          <w:sz w:val="28"/>
          <w:szCs w:val="28"/>
        </w:rPr>
      </w:pPr>
    </w:p>
    <w:p w:rsidR="008E3C9C" w:rsidRDefault="008E3C9C"/>
    <w:sectPr w:rsidR="008E3C9C" w:rsidSect="002C6A5D">
      <w:headerReference w:type="even" r:id="rId8"/>
      <w:footerReference w:type="even" r:id="rId9"/>
      <w:footerReference w:type="default" r:id="rId10"/>
      <w:pgSz w:w="11906" w:h="16838"/>
      <w:pgMar w:top="102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8D7" w:rsidRDefault="001608D7" w:rsidP="00475EC2">
      <w:r>
        <w:separator/>
      </w:r>
    </w:p>
  </w:endnote>
  <w:endnote w:type="continuationSeparator" w:id="0">
    <w:p w:rsidR="001608D7" w:rsidRDefault="001608D7" w:rsidP="00475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21" w:rsidRDefault="00475EC2" w:rsidP="003662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5F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3021" w:rsidRDefault="00475EC2" w:rsidP="00366255">
    <w:pPr>
      <w:pStyle w:val="a3"/>
      <w:framePr w:wrap="around" w:vAnchor="text" w:hAnchor="margin" w:xAlign="center" w:y="1"/>
      <w:ind w:right="360"/>
      <w:rPr>
        <w:rStyle w:val="a5"/>
      </w:rPr>
    </w:pPr>
    <w:r>
      <w:rPr>
        <w:rStyle w:val="a5"/>
      </w:rPr>
      <w:fldChar w:fldCharType="begin"/>
    </w:r>
    <w:r w:rsidR="009A5F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3021" w:rsidRDefault="001608D7" w:rsidP="0001595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21" w:rsidRDefault="00475EC2" w:rsidP="002666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5F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2081">
      <w:rPr>
        <w:rStyle w:val="a5"/>
        <w:noProof/>
      </w:rPr>
      <w:t>4</w:t>
    </w:r>
    <w:r>
      <w:rPr>
        <w:rStyle w:val="a5"/>
      </w:rPr>
      <w:fldChar w:fldCharType="end"/>
    </w:r>
  </w:p>
  <w:p w:rsidR="003F3021" w:rsidRDefault="001608D7" w:rsidP="0001595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8D7" w:rsidRDefault="001608D7" w:rsidP="00475EC2">
      <w:r>
        <w:separator/>
      </w:r>
    </w:p>
  </w:footnote>
  <w:footnote w:type="continuationSeparator" w:id="0">
    <w:p w:rsidR="001608D7" w:rsidRDefault="001608D7" w:rsidP="00475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21" w:rsidRDefault="00475EC2" w:rsidP="0001595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5F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3021" w:rsidRDefault="001608D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12B69"/>
    <w:multiLevelType w:val="hybridMultilevel"/>
    <w:tmpl w:val="C98CA2BE"/>
    <w:lvl w:ilvl="0" w:tplc="1FFEB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401"/>
    <w:rsid w:val="000B5401"/>
    <w:rsid w:val="001608D7"/>
    <w:rsid w:val="00475EC2"/>
    <w:rsid w:val="006B2081"/>
    <w:rsid w:val="008E3C9C"/>
    <w:rsid w:val="009A5FD0"/>
    <w:rsid w:val="00A312FD"/>
    <w:rsid w:val="00E1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54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5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5401"/>
  </w:style>
  <w:style w:type="paragraph" w:styleId="a6">
    <w:name w:val="header"/>
    <w:basedOn w:val="a"/>
    <w:link w:val="a7"/>
    <w:rsid w:val="000B54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B5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B5401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B5401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B5401"/>
    <w:pPr>
      <w:spacing w:line="360" w:lineRule="auto"/>
      <w:ind w:firstLine="709"/>
      <w:jc w:val="center"/>
    </w:pPr>
    <w:rPr>
      <w:sz w:val="32"/>
    </w:rPr>
  </w:style>
  <w:style w:type="character" w:customStyle="1" w:styleId="ab">
    <w:name w:val="Название Знак"/>
    <w:basedOn w:val="a0"/>
    <w:link w:val="aa"/>
    <w:rsid w:val="000B540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B54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54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E8836-7950-4E09-B5BB-A55C954B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2015-11-11T05:12:00Z</cp:lastPrinted>
  <dcterms:created xsi:type="dcterms:W3CDTF">2015-11-11T04:20:00Z</dcterms:created>
  <dcterms:modified xsi:type="dcterms:W3CDTF">2016-01-03T08:03:00Z</dcterms:modified>
</cp:coreProperties>
</file>